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70"/>
        <w:rPr>
          <w:rFonts w:ascii="楷体" w:hAnsi="楷体" w:eastAsia="楷体"/>
        </w:rPr>
      </w:pPr>
      <w:bookmarkStart w:id="0" w:name="_GoBack"/>
      <w:r>
        <w:rPr>
          <w:rFonts w:hint="eastAsia" w:ascii="楷体" w:hAnsi="楷体" w:eastAsia="楷体"/>
        </w:rPr>
        <w:t>附件：邮件模板</w:t>
      </w:r>
    </w:p>
    <w:bookmarkEnd w:id="0"/>
    <w:p>
      <w:pPr>
        <w:widowControl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第一届学生代表大会议案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27"/>
        <w:gridCol w:w="2682"/>
        <w:gridCol w:w="1176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班级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联系方式</w:t>
            </w:r>
          </w:p>
        </w:tc>
        <w:tc>
          <w:tcPr>
            <w:tcW w:w="6772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6" w:hRule="atLeast"/>
        </w:trPr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议</w:t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案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主题</w:t>
            </w:r>
          </w:p>
        </w:tc>
        <w:tc>
          <w:tcPr>
            <w:tcW w:w="6772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现状</w:t>
            </w:r>
          </w:p>
        </w:tc>
        <w:tc>
          <w:tcPr>
            <w:tcW w:w="6772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建议与意见</w:t>
            </w:r>
          </w:p>
        </w:tc>
        <w:tc>
          <w:tcPr>
            <w:tcW w:w="6772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期望</w:t>
            </w:r>
          </w:p>
        </w:tc>
        <w:tc>
          <w:tcPr>
            <w:tcW w:w="6772" w:type="dxa"/>
            <w:gridSpan w:val="3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</w:p>
        </w:tc>
      </w:tr>
    </w:tbl>
    <w:p>
      <w:pPr>
        <w:widowControl/>
        <w:jc w:val="center"/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B0"/>
    <w:rsid w:val="000A2BB0"/>
    <w:rsid w:val="00127981"/>
    <w:rsid w:val="00147023"/>
    <w:rsid w:val="002F6025"/>
    <w:rsid w:val="00362D97"/>
    <w:rsid w:val="003A7595"/>
    <w:rsid w:val="00434C7F"/>
    <w:rsid w:val="00755C72"/>
    <w:rsid w:val="008247B0"/>
    <w:rsid w:val="00937A21"/>
    <w:rsid w:val="00B442FA"/>
    <w:rsid w:val="00C026C9"/>
    <w:rsid w:val="00CD0370"/>
    <w:rsid w:val="00F7549D"/>
    <w:rsid w:val="32B8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2018-05-11T03:18:00Z</dcterms:created>
  <dc:creator>王 然</dc:creator>
  <cp:lastModifiedBy>dell</cp:lastModifiedBy>
  <dcterms:modified xsi:type="dcterms:W3CDTF">2018-05-11T06:58:53Z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